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-252295168" from="77.639999pt,249.575989pt" to="516.84002pt,249.575989pt" stroked="true" strokeweight=".528pt" strokecolor="#000000">
            <v:stroke dashstyle="solid"/>
            <w10:wrap type="none"/>
          </v:line>
        </w:pict>
      </w:r>
      <w:r>
        <w:rPr/>
        <w:pict>
          <v:rect style="position:absolute;margin-left:268.019989pt;margin-top:326.760010pt;width:10.98pt;height:10.98pt;mso-position-horizontal-relative:page;mso-position-vertical-relative:page;z-index:-2522941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26.760010pt;width:10.98pt;height:10.98pt;mso-position-horizontal-relative:page;mso-position-vertical-relative:page;z-index:-2522931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93.23999pt;width:10.98pt;height:10.98pt;mso-position-horizontal-relative:page;mso-position-vertical-relative:page;z-index:-2522920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93.23999pt;width:10.98pt;height:10.98pt;mso-position-horizontal-relative:page;mso-position-vertical-relative:page;z-index:-2522910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72.980011pt;width:10.98pt;height:10.98pt;mso-position-horizontal-relative:page;mso-position-vertical-relative:page;z-index:-2522900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72.980011pt;width:10.98pt;height:10.98pt;mso-position-horizontal-relative:page;mso-position-vertical-relative:page;z-index:-2522890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99.859985pt;width:10.98pt;height:10.98pt;mso-position-horizontal-relative:page;mso-position-vertical-relative:page;z-index:-2522880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99.859985pt;width:10.98pt;height:10.98pt;mso-position-horizontal-relative:page;mso-position-vertical-relative:page;z-index:-2522869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39.940002pt;width:10.98pt;height:10.98pt;mso-position-horizontal-relative:page;mso-position-vertical-relative:page;z-index:-2522859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39.940002pt;width:10.98pt;height:10.98pt;mso-position-horizontal-relative:page;mso-position-vertical-relative:page;z-index:-252284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80.080017pt;width:10.98pt;height:10.98pt;mso-position-horizontal-relative:page;mso-position-vertical-relative:page;z-index:-252283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80.080017pt;width:10.98pt;height:10.98pt;mso-position-horizontal-relative:page;mso-position-vertical-relative:page;z-index:-2522828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20.159973pt;width:10.98pt;height:10.98pt;mso-position-horizontal-relative:page;mso-position-vertical-relative:page;z-index:-252281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20.159973pt;width:10.98pt;height:10.98pt;mso-position-horizontal-relative:page;mso-position-vertical-relative:page;z-index:-252280832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72.75pt;height:87.4pt;mso-position-horizontal-relative:char;mso-position-vertical-relative:line" coordorigin="0,0" coordsize="9455,1748">
            <v:rect style="position:absolute;left:0;top:0;width:10;height:10" filled="true" fillcolor="#000000" stroked="false">
              <v:fill type="solid"/>
            </v:rect>
            <v:rect style="position:absolute;left:0;top:0;width:10;height:10" filled="true" fillcolor="#000000" stroked="false">
              <v:fill type="solid"/>
            </v:rect>
            <v:line style="position:absolute" from="10,5" to="9445,5" stroked="true" strokeweight=".481pt" strokecolor="#000000">
              <v:stroke dashstyle="solid"/>
            </v:line>
            <v:rect style="position:absolute;left:9445;top:0;width:10;height:10" filled="true" fillcolor="#000000" stroked="false">
              <v:fill type="solid"/>
            </v:rect>
            <v:rect style="position:absolute;left:9445;top:0;width:10;height:10" filled="true" fillcolor="#000000" stroked="false">
              <v:fill type="solid"/>
            </v:rect>
            <v:line style="position:absolute" from="5,10" to="5,1747" stroked="true" strokeweight=".48pt" strokecolor="#000000">
              <v:stroke dashstyle="solid"/>
            </v:line>
            <v:line style="position:absolute" from="10,1742" to="9445,1742" stroked="true" strokeweight=".48pt" strokecolor="#000000">
              <v:stroke dashstyle="solid"/>
            </v:line>
            <v:line style="position:absolute" from="9450,10" to="9450,1747" stroked="true" strokeweight=".481pt" strokecolor="#000000">
              <v:stroke dashstyle="solid"/>
            </v:line>
            <v:shape style="position:absolute;left:112;top:867;width:8842;height:291" type="#_x0000_t202" filled="false" stroked="false">
              <v:textbox inset="0,0,0,0">
                <w:txbxContent>
                  <w:p>
                    <w:pPr>
                      <w:tabs>
                        <w:tab w:pos="8821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Person(s)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Conducting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the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Survey: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972;top:291;width:5072;height:291" type="#_x0000_t202" filled="false" stroked="false">
              <v:textbox inset="0,0,0,0">
                <w:txbxContent>
                  <w:p>
                    <w:pPr>
                      <w:tabs>
                        <w:tab w:pos="5051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Location: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291;width:2800;height:291" type="#_x0000_t202" filled="false" stroked="false">
              <v:textbox inset="0,0,0,0">
                <w:txbxContent>
                  <w:p>
                    <w:pPr>
                      <w:tabs>
                        <w:tab w:pos="2779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Date: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3217"/>
        <w:gridCol w:w="734"/>
        <w:gridCol w:w="1076"/>
        <w:gridCol w:w="4314"/>
      </w:tblGrid>
      <w:tr>
        <w:trPr>
          <w:trHeight w:val="337" w:hRule="atLeast"/>
        </w:trPr>
        <w:tc>
          <w:tcPr>
            <w:tcW w:w="108" w:type="dxa"/>
            <w:tcBorders>
              <w:bottom w:val="double" w:sz="1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341" w:type="dxa"/>
            <w:gridSpan w:val="4"/>
            <w:tcBorders>
              <w:left w:val="nil"/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ind w:left="4"/>
              <w:rPr>
                <w:sz w:val="28"/>
              </w:rPr>
            </w:pPr>
            <w:r>
              <w:rPr>
                <w:w w:val="115"/>
                <w:sz w:val="28"/>
              </w:rPr>
              <w:t>Artificial Turf</w:t>
            </w:r>
          </w:p>
        </w:tc>
      </w:tr>
      <w:tr>
        <w:trPr>
          <w:trHeight w:val="289" w:hRule="atLeast"/>
        </w:trPr>
        <w:tc>
          <w:tcPr>
            <w:tcW w:w="3325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1319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right="198"/>
              <w:rPr>
                <w:sz w:val="22"/>
              </w:rPr>
            </w:pPr>
            <w:r>
              <w:rPr>
                <w:w w:val="110"/>
                <w:sz w:val="22"/>
              </w:rPr>
              <w:t>Is manufacturer’s recommended maintenance and repair instructions &amp; protocol always followed and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implemented?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583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ind w:right="99"/>
              <w:rPr>
                <w:sz w:val="22"/>
              </w:rPr>
            </w:pPr>
            <w:r>
              <w:rPr>
                <w:w w:val="115"/>
                <w:sz w:val="22"/>
              </w:rPr>
              <w:t>Are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signs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regarding</w:t>
            </w:r>
            <w:r>
              <w:rPr>
                <w:spacing w:val="-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field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use and</w:t>
            </w:r>
            <w:r>
              <w:rPr>
                <w:spacing w:val="-3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prohibitions</w:t>
            </w:r>
            <w:r>
              <w:rPr>
                <w:spacing w:val="-3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used?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(e.g. no sunflower seeds, no animals,</w:t>
            </w:r>
            <w:r>
              <w:rPr>
                <w:spacing w:val="-4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no</w:t>
            </w:r>
            <w:r>
              <w:rPr>
                <w:spacing w:val="-4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lawn</w:t>
            </w:r>
            <w:r>
              <w:rPr>
                <w:spacing w:val="-3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chairs,</w:t>
            </w:r>
            <w:r>
              <w:rPr>
                <w:spacing w:val="-4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only artificial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turf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spikes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allowed,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0"/>
                <w:sz w:val="22"/>
              </w:rPr>
              <w:t>etc.)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 w:before="1"/>
              <w:ind w:right="117"/>
              <w:rPr>
                <w:sz w:val="22"/>
              </w:rPr>
            </w:pPr>
            <w:r>
              <w:rPr>
                <w:w w:val="115"/>
                <w:sz w:val="22"/>
              </w:rPr>
              <w:t>Is</w:t>
            </w:r>
            <w:r>
              <w:rPr>
                <w:spacing w:val="-3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all</w:t>
            </w:r>
            <w:r>
              <w:rPr>
                <w:spacing w:val="-2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trash</w:t>
            </w:r>
            <w:r>
              <w:rPr>
                <w:spacing w:val="-2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</w:t>
            </w:r>
            <w:r>
              <w:rPr>
                <w:spacing w:val="-2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debris</w:t>
            </w:r>
            <w:r>
              <w:rPr>
                <w:spacing w:val="-2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picked up after field</w:t>
            </w:r>
            <w:r>
              <w:rPr>
                <w:spacing w:val="-4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use?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0"/>
                <w:sz w:val="22"/>
              </w:rPr>
              <w:t>Are all seams examined on a</w:t>
            </w:r>
          </w:p>
          <w:p>
            <w:pPr>
              <w:pStyle w:val="TableParagraph"/>
              <w:spacing w:line="264" w:lineRule="exact" w:before="8"/>
              <w:ind w:right="352"/>
              <w:rPr>
                <w:sz w:val="22"/>
              </w:rPr>
            </w:pPr>
            <w:r>
              <w:rPr>
                <w:w w:val="110"/>
                <w:sz w:val="22"/>
              </w:rPr>
              <w:t>regular basis to make sure they are intact?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ind w:right="37"/>
              <w:rPr>
                <w:sz w:val="22"/>
              </w:rPr>
            </w:pPr>
            <w:r>
              <w:rPr>
                <w:w w:val="115"/>
                <w:sz w:val="22"/>
              </w:rPr>
              <w:t>Are fields repaired and GMAX tests implemented at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district GMAX standards?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 w:before="1"/>
              <w:ind w:right="207"/>
              <w:rPr>
                <w:sz w:val="22"/>
              </w:rPr>
            </w:pPr>
            <w:r>
              <w:rPr>
                <w:w w:val="115"/>
                <w:sz w:val="22"/>
              </w:rPr>
              <w:t>Are fireworks banned from the fields and is the policy implemented?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ind w:right="745"/>
              <w:rPr>
                <w:sz w:val="22"/>
              </w:rPr>
            </w:pPr>
            <w:r>
              <w:rPr>
                <w:w w:val="115"/>
                <w:sz w:val="22"/>
              </w:rPr>
              <w:t>Are fences and gates regularly inspected</w:t>
            </w:r>
            <w:r>
              <w:rPr>
                <w:spacing w:val="-5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for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condition and security?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1266" w:footer="975" w:top="2640" w:bottom="1160" w:left="1340" w:right="1220"/>
          <w:pgNumType w:start="1"/>
        </w:sectPr>
      </w:pPr>
    </w:p>
    <w:p>
      <w:pPr>
        <w:pStyle w:val="BodyText"/>
        <w:spacing w:before="7"/>
        <w:rPr>
          <w:rFonts w:ascii="Times New Roman"/>
          <w:sz w:val="24"/>
        </w:rPr>
      </w:pPr>
      <w:r>
        <w:rPr/>
        <w:pict>
          <v:rect style="position:absolute;margin-left:268.019989pt;margin-top:181.919998pt;width:10.98pt;height:10.98pt;mso-position-horizontal-relative:page;mso-position-vertical-relative:page;z-index:-2522798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181.919998pt;width:10.98pt;height:10.98pt;mso-position-horizontal-relative:page;mso-position-vertical-relative:page;z-index:-2522787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08.800003pt;width:10.98pt;height:10.98pt;mso-position-horizontal-relative:page;mso-position-vertical-relative:page;z-index:-2522777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08.800003pt;width:10.98pt;height:10.98pt;mso-position-horizontal-relative:page;mso-position-vertical-relative:page;z-index:-2522767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62.140015pt;width:10.98pt;height:10.98pt;mso-position-horizontal-relative:page;mso-position-vertical-relative:page;z-index:-2522757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62.140015pt;width:10.98pt;height:10.98pt;mso-position-horizontal-relative:page;mso-position-vertical-relative:page;z-index:-2522746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02.220001pt;width:10.98pt;height:10.98pt;mso-position-horizontal-relative:page;mso-position-vertical-relative:page;z-index:-2522736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02.220001pt;width:10.98pt;height:10.98pt;mso-position-horizontal-relative:page;mso-position-vertical-relative:page;z-index:-2522726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42.299988pt;width:10.98pt;height:10.98pt;mso-position-horizontal-relative:page;mso-position-vertical-relative:page;z-index:-2522716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42.299988pt;width:10.98pt;height:10.98pt;mso-position-horizontal-relative:page;mso-position-vertical-relative:page;z-index:-2522705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68.779999pt;width:10.98pt;height:10.98pt;mso-position-horizontal-relative:page;mso-position-vertical-relative:page;z-index:-2522695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68.779999pt;width:10.98pt;height:10.98pt;mso-position-horizontal-relative:page;mso-position-vertical-relative:page;z-index:-2522685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95.720001pt;width:10.98pt;height:10.98pt;mso-position-horizontal-relative:page;mso-position-vertical-relative:page;z-index:-252267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95.720001pt;width:10.98pt;height:10.98pt;mso-position-horizontal-relative:page;mso-position-vertical-relative:page;z-index:-252266496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267.660004pt;margin-top:522.23999pt;width:11.7pt;height:25.4pt;mso-position-horizontal-relative:page;mso-position-vertical-relative:page;z-index:-252265472" coordorigin="5353,10445" coordsize="234,508">
            <v:rect style="position:absolute;left:5360;top:10452;width:220;height:220" filled="false" stroked="true" strokeweight=".72pt" strokecolor="#000000">
              <v:stroke dashstyle="solid"/>
            </v:rect>
            <v:rect style="position:absolute;left:5360;top:10725;width:220;height:22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06.540009pt;margin-top:522.23999pt;width:11.7pt;height:25.4pt;mso-position-horizontal-relative:page;mso-position-vertical-relative:page;z-index:-252264448" coordorigin="6131,10445" coordsize="234,508">
            <v:rect style="position:absolute;left:6138;top:10452;width:220;height:220" filled="false" stroked="true" strokeweight=".72pt" strokecolor="#000000">
              <v:stroke dashstyle="solid"/>
            </v:rect>
            <v:rect style="position:absolute;left:6138;top:10725;width:220;height:22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268.019989pt;margin-top:623.159973pt;width:10.98pt;height:10.98pt;mso-position-horizontal-relative:page;mso-position-vertical-relative:page;z-index:-2522634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23.159973pt;width:10.98pt;height:10.98pt;mso-position-horizontal-relative:page;mso-position-vertical-relative:page;z-index:-2522624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50.099976pt;width:10.98pt;height:10.98pt;mso-position-horizontal-relative:page;mso-position-vertical-relative:page;z-index:-252261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50.099976pt;width:10.98pt;height:10.98pt;mso-position-horizontal-relative:page;mso-position-vertical-relative:page;z-index:-252260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90.179993pt;width:10.98pt;height:10.98pt;mso-position-horizontal-relative:page;mso-position-vertical-relative:page;z-index:-252259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90.179993pt;width:10.98pt;height:10.98pt;mso-position-horizontal-relative:page;mso-position-vertical-relative:page;z-index:-252258304" filled="false" stroked="true" strokeweight=".72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7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5"/>
                <w:sz w:val="28"/>
              </w:rPr>
              <w:t>Grass Fields</w:t>
            </w:r>
          </w:p>
        </w:tc>
      </w:tr>
      <w:tr>
        <w:trPr>
          <w:trHeight w:val="289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264"/>
              <w:rPr>
                <w:sz w:val="22"/>
              </w:rPr>
            </w:pPr>
            <w:r>
              <w:rPr>
                <w:w w:val="115"/>
                <w:sz w:val="22"/>
              </w:rPr>
              <w:t>Are all grass fields mowed per District standards?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w w:val="110"/>
                <w:sz w:val="22"/>
              </w:rPr>
              <w:t>Are all Integrated Pest Management (IPM) policies and procedures for pest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control followed?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170"/>
              <w:rPr>
                <w:sz w:val="22"/>
              </w:rPr>
            </w:pPr>
            <w:r>
              <w:rPr>
                <w:w w:val="115"/>
                <w:sz w:val="22"/>
              </w:rPr>
              <w:t>Are fields regularly inspected for damage from pests and use/overuse?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745"/>
              <w:rPr>
                <w:sz w:val="22"/>
              </w:rPr>
            </w:pPr>
            <w:r>
              <w:rPr>
                <w:w w:val="115"/>
                <w:sz w:val="22"/>
              </w:rPr>
              <w:t>Are fences and gates regularly inspected</w:t>
            </w:r>
            <w:r>
              <w:rPr>
                <w:spacing w:val="-5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for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condition and security?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320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198"/>
              <w:rPr>
                <w:sz w:val="22"/>
              </w:rPr>
            </w:pPr>
            <w:r>
              <w:rPr>
                <w:w w:val="115"/>
                <w:sz w:val="22"/>
              </w:rPr>
              <w:t>Is all mower discharge pointed away from people, buildings and athletic facilities? (tracks, artificial turf, etc.)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8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5"/>
                <w:sz w:val="28"/>
              </w:rPr>
              <w:t>Crime Prevention Through Environmental Design Standards</w:t>
            </w:r>
          </w:p>
        </w:tc>
      </w:tr>
      <w:tr>
        <w:trPr>
          <w:trHeight w:val="288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57" w:right="48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312"/>
              <w:rPr>
                <w:sz w:val="22"/>
              </w:rPr>
            </w:pPr>
            <w:r>
              <w:rPr>
                <w:w w:val="115"/>
                <w:sz w:val="22"/>
              </w:rPr>
              <w:t>Are all bushes trimmed to be 3 feet or</w:t>
            </w:r>
            <w:r>
              <w:rPr>
                <w:spacing w:val="-6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less?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178"/>
              <w:rPr>
                <w:sz w:val="22"/>
              </w:rPr>
            </w:pPr>
            <w:r>
              <w:rPr>
                <w:w w:val="115"/>
                <w:sz w:val="22"/>
              </w:rPr>
              <w:t>Are all trees trimmed up to 7 feet?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7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3325" w:type="dxa"/>
          </w:tcPr>
          <w:p>
            <w:pPr>
              <w:pStyle w:val="TableParagraph"/>
              <w:spacing w:line="244" w:lineRule="exact"/>
              <w:ind w:left="57" w:right="168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Are security lights in place?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44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580"/>
              <w:rPr>
                <w:sz w:val="22"/>
              </w:rPr>
            </w:pPr>
            <w:r>
              <w:rPr>
                <w:w w:val="115"/>
                <w:sz w:val="22"/>
              </w:rPr>
              <w:t>Are security cameras in place?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8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5"/>
                <w:sz w:val="28"/>
              </w:rPr>
              <w:t>Bleachers</w:t>
            </w:r>
          </w:p>
        </w:tc>
      </w:tr>
      <w:tr>
        <w:trPr>
          <w:trHeight w:val="289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208"/>
              <w:rPr>
                <w:sz w:val="22"/>
              </w:rPr>
            </w:pPr>
            <w:r>
              <w:rPr>
                <w:w w:val="115"/>
                <w:sz w:val="22"/>
              </w:rPr>
              <w:t>Are all bleachers inspected on a regular basis?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202"/>
              <w:rPr>
                <w:sz w:val="22"/>
              </w:rPr>
            </w:pPr>
            <w:r>
              <w:rPr>
                <w:w w:val="115"/>
                <w:sz w:val="22"/>
              </w:rPr>
              <w:t>Are damaged bleachers removed from service until useable again?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7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860"/>
              <w:rPr>
                <w:sz w:val="22"/>
              </w:rPr>
            </w:pPr>
            <w:r>
              <w:rPr>
                <w:w w:val="115"/>
                <w:sz w:val="22"/>
              </w:rPr>
              <w:t>Are bleachers free of tripping hazards?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2240" w:h="15840"/>
          <w:pgMar w:header="1266" w:footer="975" w:top="2640" w:bottom="1160" w:left="1340" w:right="12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68.019989pt;margin-top:208.080002pt;width:10.98pt;height:10.98pt;mso-position-horizontal-relative:page;mso-position-vertical-relative:page;z-index:-2522572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08.080002pt;width:10.98pt;height:10.98pt;mso-position-horizontal-relative:page;mso-position-vertical-relative:page;z-index:-2522562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34.960007pt;width:10.98pt;height:10.98pt;mso-position-horizontal-relative:page;mso-position-vertical-relative:page;z-index:-2522552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34.960007pt;width:10.98pt;height:10.98pt;mso-position-horizontal-relative:page;mso-position-vertical-relative:page;z-index:-2522542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88.239990pt;width:10.98pt;height:10.98pt;mso-position-horizontal-relative:page;mso-position-vertical-relative:page;z-index:-2522531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88.239990pt;width:10.98pt;height:10.98pt;mso-position-horizontal-relative:page;mso-position-vertical-relative:page;z-index:-2522521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15.179993pt;width:10.98pt;height:10.98pt;mso-position-horizontal-relative:page;mso-position-vertical-relative:page;z-index:-2522511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15.179993pt;width:10.98pt;height:10.98pt;mso-position-horizontal-relative:page;mso-position-vertical-relative:page;z-index:-2522501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68.459991pt;width:10.98pt;height:10.98pt;mso-position-horizontal-relative:page;mso-position-vertical-relative:page;z-index:-2522490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68.459991pt;width:10.98pt;height:10.98pt;mso-position-horizontal-relative:page;mso-position-vertical-relative:page;z-index:-2522480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08.540009pt;width:10.98pt;height:10.98pt;mso-position-horizontal-relative:page;mso-position-vertical-relative:page;z-index:-2522470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08.540009pt;width:10.98pt;height:10.98pt;mso-position-horizontal-relative:page;mso-position-vertical-relative:page;z-index:-2522460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88.279999pt;width:10.98pt;height:10.98pt;mso-position-horizontal-relative:page;mso-position-vertical-relative:page;z-index:-2522449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88.279999pt;width:10.98pt;height:10.98pt;mso-position-horizontal-relative:page;mso-position-vertical-relative:page;z-index:-2522439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28.359985pt;width:10.98pt;height:10.98pt;mso-position-horizontal-relative:page;mso-position-vertical-relative:page;z-index:-2522429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28.359985pt;width:10.98pt;height:10.98pt;mso-position-horizontal-relative:page;mso-position-vertical-relative:page;z-index:-2522419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68.440002pt;width:10.98pt;height:10.98pt;mso-position-horizontal-relative:page;mso-position-vertical-relative:page;z-index:-252240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68.440002pt;width:10.98pt;height:10.98pt;mso-position-horizontal-relative:page;mso-position-vertical-relative:page;z-index:-252239872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3217"/>
        <w:gridCol w:w="734"/>
        <w:gridCol w:w="1076"/>
        <w:gridCol w:w="4314"/>
      </w:tblGrid>
      <w:tr>
        <w:trPr>
          <w:trHeight w:val="337" w:hRule="atLeast"/>
        </w:trPr>
        <w:tc>
          <w:tcPr>
            <w:tcW w:w="108" w:type="dxa"/>
            <w:tcBorders>
              <w:bottom w:val="double" w:sz="1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341" w:type="dxa"/>
            <w:gridSpan w:val="4"/>
            <w:tcBorders>
              <w:left w:val="nil"/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w w:val="115"/>
                <w:sz w:val="28"/>
              </w:rPr>
              <w:t>Additional Considerations</w:t>
            </w:r>
          </w:p>
        </w:tc>
      </w:tr>
      <w:tr>
        <w:trPr>
          <w:trHeight w:val="289" w:hRule="atLeast"/>
        </w:trPr>
        <w:tc>
          <w:tcPr>
            <w:tcW w:w="3325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8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 w:before="1"/>
              <w:ind w:right="586"/>
              <w:rPr>
                <w:sz w:val="22"/>
              </w:rPr>
            </w:pPr>
            <w:r>
              <w:rPr>
                <w:w w:val="115"/>
                <w:sz w:val="22"/>
              </w:rPr>
              <w:t>Do you have a snow removal policy in</w:t>
            </w:r>
            <w:r>
              <w:rPr>
                <w:spacing w:val="-6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place?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ind w:right="198"/>
              <w:rPr>
                <w:sz w:val="22"/>
              </w:rPr>
            </w:pPr>
            <w:r>
              <w:rPr>
                <w:w w:val="115"/>
                <w:sz w:val="22"/>
              </w:rPr>
              <w:t>Are all sidewalks and parking lots regularly inspected for hazards?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0"/>
                <w:sz w:val="22"/>
              </w:rPr>
              <w:t>(holes, breaks, etc.)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w w:val="110"/>
                <w:sz w:val="22"/>
              </w:rPr>
              <w:t>Is debris collected from all fields?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6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right="665"/>
              <w:rPr>
                <w:sz w:val="22"/>
              </w:rPr>
            </w:pPr>
            <w:r>
              <w:rPr>
                <w:w w:val="115"/>
                <w:sz w:val="22"/>
              </w:rPr>
              <w:t>Are areas routinely inspected for exposed needles or other sharp edges?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7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right="29"/>
              <w:rPr>
                <w:sz w:val="22"/>
              </w:rPr>
            </w:pPr>
            <w:r>
              <w:rPr>
                <w:w w:val="115"/>
                <w:sz w:val="22"/>
              </w:rPr>
              <w:t>Are pedestrian routes to fields inspected regularly for hazards?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583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ind w:right="397"/>
              <w:rPr>
                <w:sz w:val="22"/>
              </w:rPr>
            </w:pPr>
            <w:r>
              <w:rPr>
                <w:w w:val="115"/>
                <w:sz w:val="22"/>
              </w:rPr>
              <w:t>Are hazards stacked off with</w:t>
            </w:r>
            <w:r>
              <w:rPr>
                <w:spacing w:val="-3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cones,</w:t>
            </w:r>
            <w:r>
              <w:rPr>
                <w:spacing w:val="-2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caution</w:t>
            </w:r>
            <w:r>
              <w:rPr>
                <w:spacing w:val="-2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tape, etc.?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Are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areas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or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objects taken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out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of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service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when possible until they</w:t>
            </w:r>
            <w:r>
              <w:rPr>
                <w:spacing w:val="-5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are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repaired?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 w:before="1"/>
              <w:ind w:right="198"/>
              <w:rPr>
                <w:sz w:val="22"/>
              </w:rPr>
            </w:pPr>
            <w:r>
              <w:rPr>
                <w:w w:val="115"/>
                <w:sz w:val="22"/>
              </w:rPr>
              <w:t>Are trees regularly inspected for hazardous limbs?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ind w:right="164"/>
              <w:rPr>
                <w:sz w:val="22"/>
              </w:rPr>
            </w:pPr>
            <w:r>
              <w:rPr>
                <w:w w:val="115"/>
                <w:sz w:val="22"/>
              </w:rPr>
              <w:t>Are blackberries and</w:t>
            </w:r>
            <w:r>
              <w:rPr>
                <w:spacing w:val="-6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poison plants controlled in public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0"/>
                <w:sz w:val="22"/>
              </w:rPr>
              <w:t>areas?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movable soccer goals secured?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1266" w:footer="975" w:top="2640" w:bottom="116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281067pt;margin-top:728.247437pt;width:12.75pt;height:15.6pt;mso-position-horizontal-relative:page;mso-position-vertical-relative:page;z-index:-25229824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017216">
          <wp:simplePos x="0" y="0"/>
          <wp:positionH relativeFrom="page">
            <wp:posOffset>1286211</wp:posOffset>
          </wp:positionH>
          <wp:positionV relativeFrom="page">
            <wp:posOffset>804199</wp:posOffset>
          </wp:positionV>
          <wp:extent cx="5638126" cy="88271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8126" cy="882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7"/>
    </w:pPr>
    <w:rPr>
      <w:rFonts w:ascii="Tahoma" w:hAnsi="Tahoma" w:eastAsia="Tahoma" w:cs="Tahom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Peterson</dc:creator>
  <dcterms:created xsi:type="dcterms:W3CDTF">2025-01-21T22:15:08Z</dcterms:created>
  <dcterms:modified xsi:type="dcterms:W3CDTF">2025-01-21T22:15:08Z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2025-01-21T00:00:00Z</vt:filetime>
  </property>
</Properties>
</file>